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D1EEC" w:rsidRDefault="000467BA" w:rsidP="00CD1EEC">
      <w:pPr>
        <w:pStyle w:val="Sous-titre"/>
        <w:rPr>
          <w:rFonts w:ascii="Harlow Solid Italic" w:eastAsia="Arial Unicode MS" w:hAnsi="Harlow Solid Italic" w:cs="Times New Roman"/>
          <w:i w:val="0"/>
          <w:iCs w:val="0"/>
          <w:color w:val="000080"/>
          <w:spacing w:val="0"/>
          <w:sz w:val="28"/>
          <w:szCs w:val="28"/>
          <w:lang w:bidi="ar-LB"/>
        </w:rPr>
      </w:pPr>
      <w:r w:rsidRPr="000467BA">
        <w:rPr>
          <w:b/>
          <w:i w:val="0"/>
          <w:noProof/>
          <w:color w:val="auto"/>
          <w:spacing w:val="0"/>
          <w:sz w:val="144"/>
          <w:szCs w:val="14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1pt;margin-top:-12.55pt;width:161.25pt;height:49.55pt;z-index:-251658240;mso-wrap-edited:f;mso-position-horizontal-relative:text;mso-position-vertical-relative:text" wrapcoords="-130 0 -130 21240 21600 21240 21600 0 -130 0">
            <v:imagedata r:id="rId7" o:title=""/>
          </v:shape>
          <o:OLEObject Type="Embed" ProgID="MSPhotoEd.3" ShapeID="_x0000_s1026" DrawAspect="Content" ObjectID="_1521294232" r:id="rId8"/>
        </w:pict>
      </w:r>
    </w:p>
    <w:p w:rsidR="00CD1EEC" w:rsidRPr="001318F1" w:rsidRDefault="00CD1EEC" w:rsidP="000E6C9B">
      <w:pPr>
        <w:pStyle w:val="Sous-titre"/>
        <w:spacing w:after="0" w:line="240" w:lineRule="auto"/>
        <w:rPr>
          <w:b/>
          <w:i w:val="0"/>
          <w:color w:val="auto"/>
          <w:spacing w:val="0"/>
          <w:sz w:val="96"/>
          <w:szCs w:val="96"/>
          <w:lang w:val="en-US"/>
        </w:rPr>
      </w:pPr>
      <w:r w:rsidRPr="00D44362">
        <w:rPr>
          <w:b/>
          <w:i w:val="0"/>
          <w:color w:val="auto"/>
          <w:spacing w:val="0"/>
          <w:sz w:val="144"/>
          <w:szCs w:val="144"/>
          <w:lang w:val="en-US"/>
        </w:rPr>
        <w:t xml:space="preserve">        </w:t>
      </w:r>
      <w:r w:rsidR="00E92AB5" w:rsidRPr="001318F1">
        <w:rPr>
          <w:b/>
          <w:i w:val="0"/>
          <w:color w:val="auto"/>
          <w:spacing w:val="0"/>
          <w:sz w:val="96"/>
          <w:szCs w:val="96"/>
          <w:lang w:val="en-US"/>
        </w:rPr>
        <w:t>STAGE</w:t>
      </w:r>
    </w:p>
    <w:p w:rsidR="001318F1" w:rsidRPr="008A5B32" w:rsidRDefault="00E92AB5" w:rsidP="001318F1">
      <w:pPr>
        <w:pStyle w:val="Sous-titre"/>
        <w:spacing w:after="0" w:line="240" w:lineRule="auto"/>
        <w:jc w:val="center"/>
        <w:rPr>
          <w:b/>
          <w:i w:val="0"/>
          <w:color w:val="548DD4" w:themeColor="text2" w:themeTint="99"/>
          <w:spacing w:val="0"/>
          <w:sz w:val="56"/>
          <w:szCs w:val="56"/>
          <w:lang w:val="en-US"/>
        </w:rPr>
      </w:pPr>
      <w:r w:rsidRPr="008A5B32">
        <w:rPr>
          <w:b/>
          <w:i w:val="0"/>
          <w:color w:val="548DD4" w:themeColor="text2" w:themeTint="99"/>
          <w:spacing w:val="0"/>
          <w:sz w:val="56"/>
          <w:szCs w:val="56"/>
          <w:lang w:val="en-US"/>
        </w:rPr>
        <w:t xml:space="preserve">KARATE CONTACT – FULL CONTACT </w:t>
      </w:r>
      <w:r w:rsidR="00CD1EEC" w:rsidRPr="008A5B32">
        <w:rPr>
          <w:b/>
          <w:i w:val="0"/>
          <w:color w:val="548DD4" w:themeColor="text2" w:themeTint="99"/>
          <w:spacing w:val="0"/>
          <w:sz w:val="56"/>
          <w:szCs w:val="56"/>
          <w:lang w:val="en-US"/>
        </w:rPr>
        <w:t xml:space="preserve">    </w:t>
      </w:r>
      <w:r w:rsidRPr="008A5B32">
        <w:rPr>
          <w:b/>
          <w:i w:val="0"/>
          <w:color w:val="548DD4" w:themeColor="text2" w:themeTint="99"/>
          <w:spacing w:val="0"/>
          <w:sz w:val="56"/>
          <w:szCs w:val="56"/>
          <w:lang w:val="en-US"/>
        </w:rPr>
        <w:t>INTER-DISCIPLINES</w:t>
      </w:r>
    </w:p>
    <w:p w:rsidR="000E6C9B" w:rsidRPr="001318F1" w:rsidRDefault="00DA4E0D" w:rsidP="001318F1">
      <w:pPr>
        <w:pStyle w:val="Sous-titre"/>
        <w:spacing w:after="0" w:line="240" w:lineRule="auto"/>
        <w:jc w:val="center"/>
        <w:rPr>
          <w:b/>
          <w:i w:val="0"/>
          <w:sz w:val="32"/>
          <w:szCs w:val="32"/>
        </w:rPr>
      </w:pPr>
      <w:r w:rsidRPr="001318F1">
        <w:rPr>
          <w:b/>
          <w:i w:val="0"/>
          <w:sz w:val="32"/>
          <w:szCs w:val="32"/>
        </w:rPr>
        <w:t xml:space="preserve">Ligue de franche –comte karaté et disciplines associés </w:t>
      </w:r>
    </w:p>
    <w:p w:rsidR="001318F1" w:rsidRPr="001318F1" w:rsidRDefault="001318F1" w:rsidP="001318F1">
      <w:pPr>
        <w:rPr>
          <w:b/>
        </w:rPr>
      </w:pPr>
    </w:p>
    <w:p w:rsidR="00497CEE" w:rsidRDefault="00045F49" w:rsidP="000E6C9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Objectif </w:t>
      </w:r>
      <w:r w:rsidR="00497CEE" w:rsidRPr="009136D2">
        <w:rPr>
          <w:b/>
          <w:u w:val="single"/>
        </w:rPr>
        <w:t xml:space="preserve"> du Stage</w:t>
      </w:r>
      <w:r w:rsidR="00C217B7">
        <w:rPr>
          <w:b/>
          <w:u w:val="single"/>
        </w:rPr>
        <w:t> :</w:t>
      </w:r>
    </w:p>
    <w:p w:rsidR="00DA4E0D" w:rsidRPr="009136D2" w:rsidRDefault="00DA4E0D" w:rsidP="000E6C9B">
      <w:pPr>
        <w:spacing w:after="0" w:line="240" w:lineRule="auto"/>
        <w:rPr>
          <w:b/>
          <w:u w:val="single"/>
        </w:rPr>
      </w:pPr>
    </w:p>
    <w:p w:rsidR="00497CEE" w:rsidRPr="009136D2" w:rsidRDefault="00497CEE" w:rsidP="000E6C9B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136D2">
        <w:rPr>
          <w:sz w:val="28"/>
          <w:szCs w:val="28"/>
        </w:rPr>
        <w:t>Développement des Sports de Contact au sein de la FFKDA.</w:t>
      </w:r>
    </w:p>
    <w:p w:rsidR="009D3EEF" w:rsidRPr="009136D2" w:rsidRDefault="009D3EEF" w:rsidP="000E6C9B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136D2">
        <w:rPr>
          <w:sz w:val="28"/>
          <w:szCs w:val="28"/>
        </w:rPr>
        <w:t>Information et Forma</w:t>
      </w:r>
      <w:r w:rsidR="00D167C1" w:rsidRPr="009136D2">
        <w:rPr>
          <w:sz w:val="28"/>
          <w:szCs w:val="28"/>
        </w:rPr>
        <w:t xml:space="preserve">tion  des Enseignants, </w:t>
      </w:r>
      <w:r w:rsidRPr="009136D2">
        <w:rPr>
          <w:sz w:val="28"/>
          <w:szCs w:val="28"/>
        </w:rPr>
        <w:t>Juges et Arbitres.</w:t>
      </w:r>
    </w:p>
    <w:p w:rsidR="000B0F7B" w:rsidRPr="00CD1EEC" w:rsidRDefault="000B0F7B" w:rsidP="000E6C9B">
      <w:pPr>
        <w:pStyle w:val="Paragraphedeliste"/>
        <w:spacing w:after="0" w:line="240" w:lineRule="auto"/>
        <w:rPr>
          <w:b/>
          <w:i/>
          <w:color w:val="1F497D" w:themeColor="text2"/>
        </w:rPr>
      </w:pPr>
      <w:r>
        <w:rPr>
          <w:b/>
          <w:noProof/>
          <w:sz w:val="56"/>
          <w:szCs w:val="56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5715</wp:posOffset>
            </wp:positionV>
            <wp:extent cx="2129155" cy="318516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8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27" t="33130" r="23444" b="9157"/>
                    <a:stretch/>
                  </pic:blipFill>
                  <pic:spPr bwMode="auto">
                    <a:xfrm>
                      <a:off x="0" y="0"/>
                      <a:ext cx="2129155" cy="318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0F7B" w:rsidRPr="00A70258" w:rsidRDefault="009D3EEF" w:rsidP="000E6C9B">
      <w:pPr>
        <w:spacing w:after="0" w:line="240" w:lineRule="auto"/>
        <w:ind w:left="720" w:firstLine="696"/>
        <w:rPr>
          <w:b/>
          <w:color w:val="548DD4" w:themeColor="text2" w:themeTint="99"/>
          <w:sz w:val="56"/>
          <w:szCs w:val="56"/>
        </w:rPr>
      </w:pPr>
      <w:r w:rsidRPr="00A70258">
        <w:rPr>
          <w:b/>
          <w:color w:val="548DD4" w:themeColor="text2" w:themeTint="99"/>
          <w:sz w:val="56"/>
          <w:szCs w:val="56"/>
        </w:rPr>
        <w:t xml:space="preserve">José Hernandez </w:t>
      </w:r>
    </w:p>
    <w:p w:rsidR="000B0F7B" w:rsidRDefault="009D3EEF" w:rsidP="000E6C9B">
      <w:pPr>
        <w:spacing w:after="0" w:line="240" w:lineRule="auto"/>
        <w:ind w:firstLine="708"/>
        <w:rPr>
          <w:b/>
          <w:color w:val="548DD4" w:themeColor="text2" w:themeTint="99"/>
          <w:sz w:val="56"/>
          <w:szCs w:val="56"/>
        </w:rPr>
      </w:pPr>
      <w:r w:rsidRPr="00A70258">
        <w:rPr>
          <w:b/>
          <w:color w:val="548DD4" w:themeColor="text2" w:themeTint="99"/>
          <w:sz w:val="56"/>
          <w:szCs w:val="56"/>
        </w:rPr>
        <w:t>Expert Fédéral 8</w:t>
      </w:r>
      <w:r w:rsidRPr="00A70258">
        <w:rPr>
          <w:b/>
          <w:color w:val="548DD4" w:themeColor="text2" w:themeTint="99"/>
          <w:sz w:val="56"/>
          <w:szCs w:val="56"/>
          <w:vertAlign w:val="superscript"/>
        </w:rPr>
        <w:t>ème</w:t>
      </w:r>
      <w:r w:rsidRPr="00A70258">
        <w:rPr>
          <w:b/>
          <w:color w:val="548DD4" w:themeColor="text2" w:themeTint="99"/>
          <w:sz w:val="56"/>
          <w:szCs w:val="56"/>
        </w:rPr>
        <w:t xml:space="preserve"> DAN</w:t>
      </w:r>
    </w:p>
    <w:p w:rsidR="00CD1EEC" w:rsidRPr="00045F49" w:rsidRDefault="00CD1EEC" w:rsidP="000E6C9B">
      <w:pPr>
        <w:spacing w:after="0" w:line="240" w:lineRule="auto"/>
        <w:ind w:firstLine="708"/>
        <w:rPr>
          <w:b/>
          <w:color w:val="548DD4" w:themeColor="text2" w:themeTint="99"/>
          <w:sz w:val="18"/>
          <w:szCs w:val="56"/>
        </w:rPr>
      </w:pPr>
    </w:p>
    <w:p w:rsidR="009D3EEF" w:rsidRPr="009136D2" w:rsidRDefault="009D3EEF" w:rsidP="000E6C9B">
      <w:pPr>
        <w:spacing w:after="0" w:line="240" w:lineRule="auto"/>
        <w:rPr>
          <w:sz w:val="40"/>
          <w:szCs w:val="40"/>
        </w:rPr>
      </w:pPr>
      <w:r w:rsidRPr="009136D2">
        <w:rPr>
          <w:sz w:val="40"/>
          <w:szCs w:val="40"/>
        </w:rPr>
        <w:t>Date </w:t>
      </w:r>
      <w:r w:rsidR="000E6C9B">
        <w:rPr>
          <w:sz w:val="40"/>
          <w:szCs w:val="40"/>
        </w:rPr>
        <w:t>:</w:t>
      </w:r>
      <w:r w:rsidR="006A0B44">
        <w:rPr>
          <w:sz w:val="40"/>
          <w:szCs w:val="40"/>
        </w:rPr>
        <w:t xml:space="preserve"> </w:t>
      </w:r>
      <w:r w:rsidR="00DA4E0D">
        <w:rPr>
          <w:sz w:val="40"/>
          <w:szCs w:val="40"/>
        </w:rPr>
        <w:t>30 avril 2016</w:t>
      </w:r>
      <w:r w:rsidR="00834CFD">
        <w:rPr>
          <w:sz w:val="40"/>
          <w:szCs w:val="40"/>
        </w:rPr>
        <w:t>……….…………</w:t>
      </w:r>
    </w:p>
    <w:p w:rsidR="00DA4E0D" w:rsidRDefault="009D3EEF" w:rsidP="000E6C9B">
      <w:pPr>
        <w:spacing w:after="0" w:line="240" w:lineRule="auto"/>
        <w:rPr>
          <w:sz w:val="40"/>
          <w:szCs w:val="40"/>
        </w:rPr>
      </w:pPr>
      <w:r w:rsidRPr="009136D2">
        <w:rPr>
          <w:sz w:val="40"/>
          <w:szCs w:val="40"/>
        </w:rPr>
        <w:t>Lieu </w:t>
      </w:r>
      <w:r w:rsidR="000B0F7B">
        <w:rPr>
          <w:sz w:val="40"/>
          <w:szCs w:val="40"/>
        </w:rPr>
        <w:t>:</w:t>
      </w:r>
      <w:r w:rsidR="00D4793D">
        <w:rPr>
          <w:sz w:val="40"/>
          <w:szCs w:val="40"/>
        </w:rPr>
        <w:t xml:space="preserve"> </w:t>
      </w:r>
      <w:r w:rsidR="00DA4E0D">
        <w:rPr>
          <w:sz w:val="40"/>
          <w:szCs w:val="40"/>
        </w:rPr>
        <w:t>Axone</w:t>
      </w:r>
    </w:p>
    <w:p w:rsidR="00DA4E0D" w:rsidRPr="00DA4E0D" w:rsidRDefault="00DA4E0D" w:rsidP="000E6C9B">
      <w:pPr>
        <w:spacing w:after="0" w:line="240" w:lineRule="auto"/>
        <w:rPr>
          <w:rFonts w:ascii="Arial" w:hAnsi="Arial" w:cs="Arial"/>
          <w:b/>
          <w:color w:val="222222"/>
          <w:sz w:val="28"/>
          <w:szCs w:val="28"/>
        </w:rPr>
      </w:pPr>
      <w:r>
        <w:rPr>
          <w:sz w:val="40"/>
          <w:szCs w:val="40"/>
        </w:rPr>
        <w:t xml:space="preserve"> </w:t>
      </w:r>
      <w:r w:rsidRPr="00DA4E0D">
        <w:rPr>
          <w:rFonts w:ascii="Arial" w:hAnsi="Arial" w:cs="Arial"/>
          <w:b/>
          <w:color w:val="222222"/>
          <w:sz w:val="28"/>
          <w:szCs w:val="28"/>
        </w:rPr>
        <w:t>6 Rue du Commandant Pierre Rossel</w:t>
      </w:r>
    </w:p>
    <w:p w:rsidR="00CE61AC" w:rsidRDefault="00DA4E0D" w:rsidP="000E6C9B">
      <w:pPr>
        <w:spacing w:after="0" w:line="240" w:lineRule="auto"/>
        <w:rPr>
          <w:rFonts w:ascii="Arial" w:hAnsi="Arial" w:cs="Arial"/>
          <w:b/>
          <w:color w:val="222222"/>
          <w:sz w:val="28"/>
          <w:szCs w:val="28"/>
        </w:rPr>
      </w:pPr>
      <w:r w:rsidRPr="00DA4E0D">
        <w:rPr>
          <w:rFonts w:ascii="Arial" w:hAnsi="Arial" w:cs="Arial"/>
          <w:b/>
          <w:color w:val="222222"/>
          <w:sz w:val="28"/>
          <w:szCs w:val="28"/>
        </w:rPr>
        <w:t>25200 Montbéliard</w:t>
      </w:r>
    </w:p>
    <w:p w:rsidR="00DA4E0D" w:rsidRPr="00DA4E0D" w:rsidRDefault="00DA4E0D" w:rsidP="000E6C9B">
      <w:pPr>
        <w:spacing w:after="0" w:line="240" w:lineRule="auto"/>
        <w:rPr>
          <w:b/>
          <w:sz w:val="28"/>
          <w:szCs w:val="28"/>
        </w:rPr>
      </w:pPr>
    </w:p>
    <w:p w:rsidR="00834CFD" w:rsidRPr="00DA4E0D" w:rsidRDefault="00834CFD" w:rsidP="000E6C9B">
      <w:pPr>
        <w:spacing w:after="0" w:line="240" w:lineRule="auto"/>
        <w:rPr>
          <w:b/>
          <w:sz w:val="40"/>
          <w:szCs w:val="40"/>
        </w:rPr>
      </w:pPr>
      <w:r>
        <w:rPr>
          <w:sz w:val="40"/>
          <w:szCs w:val="40"/>
        </w:rPr>
        <w:t>Stage arbitrage :</w:t>
      </w:r>
      <w:r w:rsidR="00DA4E0D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DA4E0D" w:rsidRPr="00DA4E0D">
        <w:rPr>
          <w:b/>
          <w:sz w:val="28"/>
          <w:szCs w:val="28"/>
        </w:rPr>
        <w:t>8 H 00  à  12 H 00</w:t>
      </w:r>
      <w:r w:rsidRPr="00DA4E0D">
        <w:rPr>
          <w:b/>
          <w:sz w:val="28"/>
          <w:szCs w:val="28"/>
        </w:rPr>
        <w:t>.</w:t>
      </w:r>
    </w:p>
    <w:p w:rsidR="00834CFD" w:rsidRPr="00DA4E0D" w:rsidRDefault="00834CFD" w:rsidP="000E6C9B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sz w:val="40"/>
          <w:szCs w:val="40"/>
        </w:rPr>
        <w:t xml:space="preserve">Stage technique : </w:t>
      </w:r>
      <w:r w:rsidR="00DA4E0D" w:rsidRPr="00DA4E0D">
        <w:rPr>
          <w:b/>
          <w:sz w:val="28"/>
          <w:szCs w:val="28"/>
        </w:rPr>
        <w:t>14 H 00  à 16 h 00</w:t>
      </w:r>
    </w:p>
    <w:p w:rsidR="000B0F7B" w:rsidRDefault="000B0F7B" w:rsidP="000E6C9B">
      <w:pPr>
        <w:spacing w:after="0" w:line="240" w:lineRule="auto"/>
        <w:rPr>
          <w:b/>
          <w:sz w:val="16"/>
          <w:szCs w:val="56"/>
          <w:u w:val="single"/>
        </w:rPr>
      </w:pPr>
    </w:p>
    <w:p w:rsidR="000E6C9B" w:rsidRDefault="000E6C9B" w:rsidP="000E6C9B">
      <w:pPr>
        <w:spacing w:after="0" w:line="240" w:lineRule="auto"/>
        <w:rPr>
          <w:b/>
          <w:sz w:val="16"/>
          <w:szCs w:val="56"/>
          <w:u w:val="single"/>
        </w:rPr>
      </w:pPr>
    </w:p>
    <w:p w:rsidR="000E6C9B" w:rsidRDefault="000E6C9B" w:rsidP="000E6C9B">
      <w:pPr>
        <w:spacing w:after="0" w:line="240" w:lineRule="auto"/>
        <w:rPr>
          <w:b/>
          <w:sz w:val="16"/>
          <w:szCs w:val="56"/>
          <w:u w:val="single"/>
        </w:rPr>
      </w:pPr>
    </w:p>
    <w:p w:rsidR="000E6C9B" w:rsidRDefault="000E6C9B" w:rsidP="000E6C9B">
      <w:pPr>
        <w:spacing w:after="0" w:line="240" w:lineRule="auto"/>
        <w:rPr>
          <w:b/>
          <w:sz w:val="16"/>
          <w:szCs w:val="56"/>
          <w:u w:val="single"/>
        </w:rPr>
      </w:pPr>
    </w:p>
    <w:p w:rsidR="000E6C9B" w:rsidRPr="00045F49" w:rsidRDefault="000E6C9B" w:rsidP="000E6C9B">
      <w:pPr>
        <w:spacing w:after="0" w:line="240" w:lineRule="auto"/>
        <w:rPr>
          <w:b/>
          <w:sz w:val="16"/>
          <w:szCs w:val="56"/>
          <w:u w:val="single"/>
        </w:rPr>
      </w:pPr>
    </w:p>
    <w:p w:rsidR="00823164" w:rsidRDefault="009D3EEF" w:rsidP="000E6C9B">
      <w:pPr>
        <w:spacing w:after="0" w:line="240" w:lineRule="auto"/>
        <w:rPr>
          <w:b/>
          <w:color w:val="548DD4" w:themeColor="text2" w:themeTint="99"/>
          <w:sz w:val="56"/>
          <w:szCs w:val="56"/>
          <w:u w:val="single"/>
        </w:rPr>
      </w:pPr>
      <w:r w:rsidRPr="00A70258">
        <w:rPr>
          <w:b/>
          <w:color w:val="548DD4" w:themeColor="text2" w:themeTint="99"/>
          <w:sz w:val="56"/>
          <w:szCs w:val="56"/>
          <w:u w:val="single"/>
        </w:rPr>
        <w:t xml:space="preserve">Programme en </w:t>
      </w:r>
      <w:r w:rsidR="000B0F7B" w:rsidRPr="00A70258">
        <w:rPr>
          <w:b/>
          <w:color w:val="548DD4" w:themeColor="text2" w:themeTint="99"/>
          <w:sz w:val="56"/>
          <w:szCs w:val="56"/>
          <w:u w:val="single"/>
        </w:rPr>
        <w:t>2</w:t>
      </w:r>
      <w:r w:rsidRPr="00A70258">
        <w:rPr>
          <w:b/>
          <w:color w:val="548DD4" w:themeColor="text2" w:themeTint="99"/>
          <w:sz w:val="56"/>
          <w:szCs w:val="56"/>
          <w:u w:val="single"/>
        </w:rPr>
        <w:t xml:space="preserve"> parties</w:t>
      </w:r>
    </w:p>
    <w:p w:rsidR="00CD1EEC" w:rsidRPr="00045F49" w:rsidRDefault="00CD1EEC" w:rsidP="000E6C9B">
      <w:pPr>
        <w:spacing w:after="0" w:line="240" w:lineRule="auto"/>
        <w:rPr>
          <w:b/>
          <w:color w:val="548DD4" w:themeColor="text2" w:themeTint="99"/>
          <w:sz w:val="18"/>
          <w:szCs w:val="56"/>
          <w:u w:val="single"/>
        </w:rPr>
      </w:pPr>
    </w:p>
    <w:p w:rsidR="006C04A4" w:rsidRDefault="00D4443C" w:rsidP="000E6C9B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E6C9B">
        <w:rPr>
          <w:sz w:val="24"/>
          <w:szCs w:val="24"/>
        </w:rPr>
        <w:t>Stage Pratique des D</w:t>
      </w:r>
      <w:r w:rsidR="00135425" w:rsidRPr="000E6C9B">
        <w:rPr>
          <w:sz w:val="24"/>
          <w:szCs w:val="24"/>
        </w:rPr>
        <w:t>isciplines Fédérales de Contact o</w:t>
      </w:r>
      <w:r w:rsidR="000E6C9B" w:rsidRPr="000E6C9B">
        <w:rPr>
          <w:sz w:val="24"/>
          <w:szCs w:val="24"/>
        </w:rPr>
        <w:t>uvert aux enseignants, arbitres, jury d</w:t>
      </w:r>
      <w:r w:rsidR="000E6C9B">
        <w:rPr>
          <w:sz w:val="24"/>
          <w:szCs w:val="24"/>
        </w:rPr>
        <w:t>an, et compétiteurs</w:t>
      </w:r>
      <w:r w:rsidR="00D44362">
        <w:rPr>
          <w:sz w:val="24"/>
          <w:szCs w:val="24"/>
        </w:rPr>
        <w:t xml:space="preserve"> de tous styles.</w:t>
      </w:r>
    </w:p>
    <w:p w:rsidR="000E6C9B" w:rsidRPr="000E6C9B" w:rsidRDefault="000E6C9B" w:rsidP="000E6C9B">
      <w:pPr>
        <w:pStyle w:val="Paragraphedeliste"/>
        <w:spacing w:after="0" w:line="240" w:lineRule="auto"/>
        <w:rPr>
          <w:sz w:val="24"/>
          <w:szCs w:val="24"/>
        </w:rPr>
      </w:pPr>
    </w:p>
    <w:p w:rsidR="006C04A4" w:rsidRPr="009136D2" w:rsidRDefault="00D4443C" w:rsidP="000E6C9B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9136D2">
        <w:rPr>
          <w:sz w:val="24"/>
          <w:szCs w:val="24"/>
        </w:rPr>
        <w:t>Arbitrage, Réglementation Karaté Contact, Full Contac</w:t>
      </w:r>
      <w:r w:rsidR="006C04A4" w:rsidRPr="009136D2">
        <w:rPr>
          <w:sz w:val="24"/>
          <w:szCs w:val="24"/>
        </w:rPr>
        <w:t>t et Inter-Disciplines avec la mise en place d’un</w:t>
      </w:r>
      <w:r w:rsidR="00135425">
        <w:rPr>
          <w:sz w:val="24"/>
          <w:szCs w:val="24"/>
        </w:rPr>
        <w:t>e formation</w:t>
      </w:r>
      <w:r w:rsidR="000E6C9B">
        <w:rPr>
          <w:sz w:val="24"/>
          <w:szCs w:val="24"/>
        </w:rPr>
        <w:t xml:space="preserve"> et d’un examen</w:t>
      </w:r>
      <w:r w:rsidR="00135425">
        <w:rPr>
          <w:sz w:val="24"/>
          <w:szCs w:val="24"/>
        </w:rPr>
        <w:t xml:space="preserve"> d’arbitre</w:t>
      </w:r>
      <w:r w:rsidR="000E6C9B">
        <w:rPr>
          <w:sz w:val="24"/>
          <w:szCs w:val="24"/>
        </w:rPr>
        <w:t>.</w:t>
      </w:r>
    </w:p>
    <w:p w:rsidR="00823164" w:rsidRPr="00CD1EEC" w:rsidRDefault="00823164" w:rsidP="000E6C9B">
      <w:pPr>
        <w:spacing w:after="0" w:line="240" w:lineRule="auto"/>
        <w:rPr>
          <w:sz w:val="24"/>
          <w:szCs w:val="24"/>
          <w:u w:val="single"/>
        </w:rPr>
      </w:pPr>
    </w:p>
    <w:p w:rsidR="00834CFD" w:rsidRPr="00DA4E0D" w:rsidRDefault="008A5B32" w:rsidP="00834CFD">
      <w:pPr>
        <w:pStyle w:val="Paragraphedeliste"/>
        <w:numPr>
          <w:ilvl w:val="0"/>
          <w:numId w:val="4"/>
        </w:numPr>
        <w:spacing w:after="0" w:line="240" w:lineRule="auto"/>
        <w:rPr>
          <w:b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>Stage d’arbitrage :</w:t>
      </w:r>
      <w:r w:rsidR="00DA4E0D" w:rsidRPr="00A70258">
        <w:rPr>
          <w:sz w:val="28"/>
          <w:szCs w:val="28"/>
        </w:rPr>
        <w:t xml:space="preserve"> </w:t>
      </w:r>
      <w:r w:rsidR="00DA4E0D" w:rsidRPr="00DA4E0D">
        <w:rPr>
          <w:b/>
          <w:color w:val="17365D" w:themeColor="text2" w:themeShade="BF"/>
          <w:sz w:val="32"/>
          <w:szCs w:val="32"/>
        </w:rPr>
        <w:t>ouvert</w:t>
      </w:r>
      <w:r w:rsidR="00834CFD" w:rsidRPr="00DA4E0D">
        <w:rPr>
          <w:b/>
          <w:color w:val="17365D" w:themeColor="text2" w:themeShade="BF"/>
          <w:sz w:val="32"/>
          <w:szCs w:val="32"/>
        </w:rPr>
        <w:t xml:space="preserve"> à tous </w:t>
      </w:r>
      <w:r w:rsidR="00C84CF7" w:rsidRPr="00DA4E0D">
        <w:rPr>
          <w:b/>
          <w:color w:val="17365D" w:themeColor="text2" w:themeShade="BF"/>
          <w:sz w:val="32"/>
          <w:szCs w:val="32"/>
        </w:rPr>
        <w:t>minimum 1er Dan</w:t>
      </w:r>
    </w:p>
    <w:p w:rsidR="00834CFD" w:rsidRPr="00DA4E0D" w:rsidRDefault="000B0F7B" w:rsidP="00C84CF7">
      <w:pPr>
        <w:pStyle w:val="Paragraphedeliste"/>
        <w:numPr>
          <w:ilvl w:val="0"/>
          <w:numId w:val="4"/>
        </w:numPr>
        <w:spacing w:after="0" w:line="240" w:lineRule="auto"/>
        <w:rPr>
          <w:b/>
          <w:color w:val="17365D" w:themeColor="text2" w:themeShade="BF"/>
          <w:sz w:val="32"/>
          <w:szCs w:val="32"/>
        </w:rPr>
      </w:pPr>
      <w:r w:rsidRPr="00A70258">
        <w:rPr>
          <w:sz w:val="28"/>
          <w:szCs w:val="28"/>
        </w:rPr>
        <w:t xml:space="preserve">Stage </w:t>
      </w:r>
      <w:r w:rsidR="008A5B32">
        <w:rPr>
          <w:sz w:val="28"/>
          <w:szCs w:val="28"/>
        </w:rPr>
        <w:t>technique :</w:t>
      </w:r>
      <w:r w:rsidR="00DA4E0D">
        <w:rPr>
          <w:b/>
          <w:color w:val="17365D" w:themeColor="text2" w:themeShade="BF"/>
          <w:sz w:val="28"/>
          <w:szCs w:val="28"/>
        </w:rPr>
        <w:t xml:space="preserve"> </w:t>
      </w:r>
      <w:r w:rsidR="00DA4E0D" w:rsidRPr="00DA4E0D">
        <w:rPr>
          <w:b/>
          <w:color w:val="17365D" w:themeColor="text2" w:themeShade="BF"/>
          <w:sz w:val="32"/>
          <w:szCs w:val="32"/>
        </w:rPr>
        <w:t>ouvert</w:t>
      </w:r>
      <w:r w:rsidR="00DA4E0D">
        <w:rPr>
          <w:b/>
          <w:color w:val="17365D" w:themeColor="text2" w:themeShade="BF"/>
          <w:sz w:val="32"/>
          <w:szCs w:val="32"/>
        </w:rPr>
        <w:t xml:space="preserve"> à tous styles à partir de 14</w:t>
      </w:r>
      <w:r w:rsidR="00C84CF7" w:rsidRPr="00DA4E0D">
        <w:rPr>
          <w:b/>
          <w:color w:val="17365D" w:themeColor="text2" w:themeShade="BF"/>
          <w:sz w:val="32"/>
          <w:szCs w:val="32"/>
        </w:rPr>
        <w:t xml:space="preserve"> ans</w:t>
      </w:r>
    </w:p>
    <w:p w:rsidR="00DA4E0D" w:rsidRDefault="00DA4E0D" w:rsidP="00DA4E0D">
      <w:pPr>
        <w:spacing w:after="0" w:line="240" w:lineRule="auto"/>
        <w:rPr>
          <w:color w:val="17365D" w:themeColor="text2" w:themeShade="BF"/>
          <w:sz w:val="28"/>
          <w:szCs w:val="28"/>
        </w:rPr>
      </w:pPr>
    </w:p>
    <w:p w:rsidR="00834CFD" w:rsidRPr="00DA4E0D" w:rsidRDefault="00834CFD" w:rsidP="00DA4E0D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DA4E0D">
        <w:rPr>
          <w:color w:val="17365D" w:themeColor="text2" w:themeShade="BF"/>
          <w:sz w:val="24"/>
          <w:szCs w:val="24"/>
        </w:rPr>
        <w:t>Se munir de votre passeport sportif FFKDA</w:t>
      </w:r>
      <w:r w:rsidR="00DA4E0D" w:rsidRPr="00DA4E0D">
        <w:rPr>
          <w:color w:val="17365D" w:themeColor="text2" w:themeShade="BF"/>
          <w:sz w:val="24"/>
          <w:szCs w:val="24"/>
        </w:rPr>
        <w:t>, être en  possession de la licence FFKDA.</w:t>
      </w:r>
    </w:p>
    <w:p w:rsidR="00DA4E0D" w:rsidRPr="00834CFD" w:rsidRDefault="00DA4E0D" w:rsidP="00834CFD">
      <w:pPr>
        <w:pStyle w:val="Paragraphedeliste"/>
        <w:spacing w:after="0" w:line="240" w:lineRule="auto"/>
        <w:ind w:left="1080"/>
        <w:jc w:val="center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Saison 2015/2016</w:t>
      </w:r>
    </w:p>
    <w:p w:rsidR="00045F49" w:rsidRPr="00045F49" w:rsidRDefault="00045F49" w:rsidP="000E6C9B">
      <w:pPr>
        <w:pStyle w:val="Paragraphedeliste"/>
        <w:spacing w:after="0" w:line="240" w:lineRule="auto"/>
        <w:ind w:left="1080"/>
        <w:rPr>
          <w:color w:val="FF0000"/>
          <w:sz w:val="6"/>
          <w:szCs w:val="28"/>
        </w:rPr>
      </w:pPr>
    </w:p>
    <w:p w:rsidR="00045F49" w:rsidRPr="00045F49" w:rsidRDefault="00045F49" w:rsidP="000E6C9B">
      <w:pPr>
        <w:pStyle w:val="Paragraphedeliste"/>
        <w:spacing w:after="0" w:line="240" w:lineRule="auto"/>
        <w:ind w:left="3912"/>
        <w:rPr>
          <w:sz w:val="24"/>
          <w:szCs w:val="28"/>
        </w:rPr>
      </w:pPr>
    </w:p>
    <w:sectPr w:rsidR="00045F49" w:rsidRPr="00045F49" w:rsidSect="00D44362"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15" w:rsidRDefault="00BC1A15" w:rsidP="00CD1EEC">
      <w:pPr>
        <w:spacing w:after="0" w:line="240" w:lineRule="auto"/>
      </w:pPr>
      <w:r>
        <w:separator/>
      </w:r>
    </w:p>
  </w:endnote>
  <w:endnote w:type="continuationSeparator" w:id="0">
    <w:p w:rsidR="00BC1A15" w:rsidRDefault="00BC1A15" w:rsidP="00CD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15" w:rsidRDefault="00BC1A15" w:rsidP="00CD1EEC">
      <w:pPr>
        <w:spacing w:after="0" w:line="240" w:lineRule="auto"/>
      </w:pPr>
      <w:r>
        <w:separator/>
      </w:r>
    </w:p>
  </w:footnote>
  <w:footnote w:type="continuationSeparator" w:id="0">
    <w:p w:rsidR="00BC1A15" w:rsidRDefault="00BC1A15" w:rsidP="00CD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38F"/>
    <w:multiLevelType w:val="hybridMultilevel"/>
    <w:tmpl w:val="C48A5884"/>
    <w:lvl w:ilvl="0" w:tplc="3A86A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40DD9"/>
    <w:multiLevelType w:val="hybridMultilevel"/>
    <w:tmpl w:val="B41E55EE"/>
    <w:lvl w:ilvl="0" w:tplc="E048A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746CA"/>
    <w:multiLevelType w:val="hybridMultilevel"/>
    <w:tmpl w:val="2B20B01C"/>
    <w:lvl w:ilvl="0" w:tplc="B608E98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9B3F20"/>
    <w:multiLevelType w:val="hybridMultilevel"/>
    <w:tmpl w:val="C78257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AB5"/>
    <w:rsid w:val="000175E1"/>
    <w:rsid w:val="00045F49"/>
    <w:rsid w:val="000467BA"/>
    <w:rsid w:val="000B0F7B"/>
    <w:rsid w:val="000B6A02"/>
    <w:rsid w:val="000E6C9B"/>
    <w:rsid w:val="001318F1"/>
    <w:rsid w:val="00135425"/>
    <w:rsid w:val="00184829"/>
    <w:rsid w:val="00304536"/>
    <w:rsid w:val="0031175B"/>
    <w:rsid w:val="00414F95"/>
    <w:rsid w:val="00480C16"/>
    <w:rsid w:val="00497CEE"/>
    <w:rsid w:val="004D59EA"/>
    <w:rsid w:val="00691AE7"/>
    <w:rsid w:val="006A009A"/>
    <w:rsid w:val="006A0B44"/>
    <w:rsid w:val="006A43C8"/>
    <w:rsid w:val="006C04A4"/>
    <w:rsid w:val="00823164"/>
    <w:rsid w:val="00834CFD"/>
    <w:rsid w:val="008A5B32"/>
    <w:rsid w:val="009136D2"/>
    <w:rsid w:val="009D3EEF"/>
    <w:rsid w:val="009E53E8"/>
    <w:rsid w:val="00A20CF7"/>
    <w:rsid w:val="00A70258"/>
    <w:rsid w:val="00AD7802"/>
    <w:rsid w:val="00B03D35"/>
    <w:rsid w:val="00B34BB9"/>
    <w:rsid w:val="00BC1A15"/>
    <w:rsid w:val="00C217B7"/>
    <w:rsid w:val="00C84CF7"/>
    <w:rsid w:val="00CD1EEC"/>
    <w:rsid w:val="00CE61AC"/>
    <w:rsid w:val="00D167C1"/>
    <w:rsid w:val="00D44362"/>
    <w:rsid w:val="00D4443C"/>
    <w:rsid w:val="00D4793D"/>
    <w:rsid w:val="00D542EE"/>
    <w:rsid w:val="00D61E51"/>
    <w:rsid w:val="00DA09A0"/>
    <w:rsid w:val="00DA4E0D"/>
    <w:rsid w:val="00DA5CDE"/>
    <w:rsid w:val="00E442E4"/>
    <w:rsid w:val="00E670B7"/>
    <w:rsid w:val="00E92AB5"/>
    <w:rsid w:val="00F1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B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7C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E92A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2A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97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97C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97C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EEC"/>
  </w:style>
  <w:style w:type="paragraph" w:styleId="Pieddepage">
    <w:name w:val="footer"/>
    <w:basedOn w:val="Normal"/>
    <w:link w:val="PieddepageCar"/>
    <w:uiPriority w:val="99"/>
    <w:unhideWhenUsed/>
    <w:rsid w:val="00CD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7C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E92A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2A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97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97C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97C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EEC"/>
  </w:style>
  <w:style w:type="paragraph" w:styleId="Pieddepage">
    <w:name w:val="footer"/>
    <w:basedOn w:val="Normal"/>
    <w:link w:val="PieddepageCar"/>
    <w:uiPriority w:val="99"/>
    <w:unhideWhenUsed/>
    <w:rsid w:val="00CD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larté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té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 FLANDRE ARTOIS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Koch</dc:creator>
  <cp:lastModifiedBy>Bobillier</cp:lastModifiedBy>
  <cp:revision>4</cp:revision>
  <cp:lastPrinted>2015-11-06T11:48:00Z</cp:lastPrinted>
  <dcterms:created xsi:type="dcterms:W3CDTF">2016-03-25T12:55:00Z</dcterms:created>
  <dcterms:modified xsi:type="dcterms:W3CDTF">2016-04-04T14:57:00Z</dcterms:modified>
</cp:coreProperties>
</file>